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196453" w14:textId="77777777" w:rsidR="00E85D63" w:rsidRDefault="00E85D63" w:rsidP="00E85D63">
      <w:pPr>
        <w:pStyle w:val="Heading1"/>
      </w:pPr>
      <w:r>
        <w:t>Errata</w:t>
      </w:r>
    </w:p>
    <w:p w14:paraId="0E2AA82F" w14:textId="664BB560" w:rsidR="00E85D63" w:rsidRDefault="00B25050" w:rsidP="00E85D63">
      <w:pPr>
        <w:pStyle w:val="Heading1"/>
      </w:pPr>
      <w:r>
        <w:t>Civil Litigation, Revised</w:t>
      </w:r>
      <w:r w:rsidR="00E85D63">
        <w:t xml:space="preserve">, </w:t>
      </w:r>
      <w:r>
        <w:t>4</w:t>
      </w:r>
      <w:r w:rsidR="00E85D63">
        <w:t>th Edition</w:t>
      </w:r>
    </w:p>
    <w:p w14:paraId="639F4DE1" w14:textId="5C64ADA0" w:rsidR="00A4232A" w:rsidRDefault="00000000"/>
    <w:p w14:paraId="485B00FF" w14:textId="46B783E7" w:rsidR="00E85D63" w:rsidRDefault="00B25050" w:rsidP="00E85D63">
      <w:pPr>
        <w:rPr>
          <w:i/>
          <w:iCs/>
        </w:rPr>
      </w:pPr>
      <w:r>
        <w:rPr>
          <w:i/>
          <w:iCs/>
        </w:rPr>
        <w:t>August</w:t>
      </w:r>
      <w:r w:rsidR="00E85D63">
        <w:rPr>
          <w:i/>
          <w:iCs/>
        </w:rPr>
        <w:t xml:space="preserve"> 2022</w:t>
      </w:r>
    </w:p>
    <w:p w14:paraId="1D65B19D" w14:textId="4019478C" w:rsidR="00E85D63" w:rsidRPr="00B25050" w:rsidRDefault="00B25050" w:rsidP="00E85D63">
      <w:pPr>
        <w:pStyle w:val="ListParagraph"/>
        <w:numPr>
          <w:ilvl w:val="0"/>
          <w:numId w:val="1"/>
        </w:numPr>
        <w:rPr>
          <w:rFonts w:eastAsia="Times New Roman" w:cstheme="minorHAnsi"/>
        </w:rPr>
      </w:pPr>
      <w:r>
        <w:rPr>
          <w:rFonts w:cstheme="minorHAnsi"/>
        </w:rPr>
        <w:t>Figure 19.2</w:t>
      </w:r>
      <w:r w:rsidR="00E85D63" w:rsidRPr="003F664F">
        <w:rPr>
          <w:rFonts w:cstheme="minorHAnsi"/>
        </w:rPr>
        <w:t xml:space="preserve">: </w:t>
      </w:r>
      <w:r>
        <w:rPr>
          <w:rFonts w:cstheme="minorHAnsi"/>
        </w:rPr>
        <w:t xml:space="preserve">On the line “Total Fees and Disbursements” the total of each column has been corrected. </w:t>
      </w:r>
    </w:p>
    <w:p w14:paraId="7E6D720F" w14:textId="03224721" w:rsidR="00B25050" w:rsidRPr="00B25050" w:rsidRDefault="00B25050" w:rsidP="00B25050">
      <w:pPr>
        <w:pStyle w:val="NormalWeb"/>
        <w:numPr>
          <w:ilvl w:val="1"/>
          <w:numId w:val="1"/>
        </w:numPr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323130"/>
          <w:sz w:val="22"/>
          <w:szCs w:val="22"/>
        </w:rPr>
      </w:pPr>
      <w:r>
        <w:rPr>
          <w:rFonts w:ascii="Calibri" w:hAnsi="Calibri" w:cs="Calibri"/>
          <w:color w:val="323130"/>
          <w:sz w:val="22"/>
          <w:szCs w:val="22"/>
        </w:rPr>
        <w:t xml:space="preserve">The total for the Partial Indemnity column </w:t>
      </w:r>
      <w:r>
        <w:rPr>
          <w:rFonts w:ascii="Calibri" w:hAnsi="Calibri" w:cs="Calibri"/>
          <w:color w:val="323130"/>
          <w:sz w:val="22"/>
          <w:szCs w:val="22"/>
        </w:rPr>
        <w:t>is</w:t>
      </w:r>
      <w:r>
        <w:rPr>
          <w:rFonts w:ascii="Calibri" w:hAnsi="Calibri" w:cs="Calibri"/>
          <w:b/>
          <w:bCs/>
          <w:color w:val="323130"/>
          <w:sz w:val="22"/>
          <w:szCs w:val="22"/>
        </w:rPr>
        <w:t> $4300.65</w:t>
      </w:r>
      <w:r>
        <w:rPr>
          <w:rFonts w:ascii="Calibri" w:hAnsi="Calibri" w:cs="Calibri"/>
          <w:color w:val="323130"/>
          <w:sz w:val="22"/>
          <w:szCs w:val="22"/>
        </w:rPr>
        <w:t> not $3965.34</w:t>
      </w:r>
      <w:r>
        <w:rPr>
          <w:rFonts w:ascii="Calibri" w:hAnsi="Calibri" w:cs="Calibri"/>
          <w:color w:val="323130"/>
          <w:sz w:val="22"/>
          <w:szCs w:val="22"/>
        </w:rPr>
        <w:t>.</w:t>
      </w:r>
    </w:p>
    <w:p w14:paraId="515EC635" w14:textId="550F7F26" w:rsidR="00B25050" w:rsidRPr="00B25050" w:rsidRDefault="00B25050" w:rsidP="00B25050">
      <w:pPr>
        <w:pStyle w:val="NormalWeb"/>
        <w:numPr>
          <w:ilvl w:val="1"/>
          <w:numId w:val="1"/>
        </w:numPr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323130"/>
          <w:sz w:val="22"/>
          <w:szCs w:val="22"/>
        </w:rPr>
      </w:pPr>
      <w:r>
        <w:rPr>
          <w:rFonts w:ascii="Calibri" w:hAnsi="Calibri" w:cs="Calibri"/>
          <w:color w:val="323130"/>
          <w:sz w:val="22"/>
          <w:szCs w:val="22"/>
        </w:rPr>
        <w:t xml:space="preserve">The total for the Substantial Indemnity column </w:t>
      </w:r>
      <w:r>
        <w:rPr>
          <w:rFonts w:ascii="Calibri" w:hAnsi="Calibri" w:cs="Calibri"/>
          <w:color w:val="323130"/>
          <w:sz w:val="22"/>
          <w:szCs w:val="22"/>
        </w:rPr>
        <w:t>is</w:t>
      </w:r>
      <w:r>
        <w:rPr>
          <w:rFonts w:ascii="Calibri" w:hAnsi="Calibri" w:cs="Calibri"/>
          <w:b/>
          <w:bCs/>
          <w:color w:val="323130"/>
          <w:sz w:val="22"/>
          <w:szCs w:val="22"/>
        </w:rPr>
        <w:t> $6021.08 </w:t>
      </w:r>
      <w:r>
        <w:rPr>
          <w:rFonts w:ascii="Calibri" w:hAnsi="Calibri" w:cs="Calibri"/>
          <w:color w:val="323130"/>
          <w:sz w:val="22"/>
          <w:szCs w:val="22"/>
        </w:rPr>
        <w:t>not $5685.77</w:t>
      </w:r>
      <w:r>
        <w:rPr>
          <w:rFonts w:ascii="Calibri" w:hAnsi="Calibri" w:cs="Calibri"/>
          <w:color w:val="323130"/>
          <w:sz w:val="22"/>
          <w:szCs w:val="22"/>
        </w:rPr>
        <w:t>.</w:t>
      </w:r>
    </w:p>
    <w:p w14:paraId="24DAAD6A" w14:textId="38FAA896" w:rsidR="00B25050" w:rsidRPr="00B25050" w:rsidRDefault="00B25050" w:rsidP="00B25050">
      <w:pPr>
        <w:pStyle w:val="NormalWeb"/>
        <w:numPr>
          <w:ilvl w:val="1"/>
          <w:numId w:val="1"/>
        </w:numPr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323130"/>
          <w:sz w:val="22"/>
          <w:szCs w:val="22"/>
        </w:rPr>
      </w:pPr>
      <w:r>
        <w:rPr>
          <w:rFonts w:ascii="Calibri" w:hAnsi="Calibri" w:cs="Calibri"/>
          <w:color w:val="323130"/>
          <w:sz w:val="22"/>
          <w:szCs w:val="22"/>
        </w:rPr>
        <w:t xml:space="preserve">The total for the Actual column </w:t>
      </w:r>
      <w:r>
        <w:rPr>
          <w:rFonts w:ascii="Calibri" w:hAnsi="Calibri" w:cs="Calibri"/>
          <w:color w:val="323130"/>
          <w:sz w:val="22"/>
          <w:szCs w:val="22"/>
        </w:rPr>
        <w:t>is</w:t>
      </w:r>
      <w:r>
        <w:rPr>
          <w:rFonts w:ascii="Calibri" w:hAnsi="Calibri" w:cs="Calibri"/>
          <w:b/>
          <w:bCs/>
          <w:color w:val="323130"/>
          <w:sz w:val="22"/>
          <w:szCs w:val="22"/>
        </w:rPr>
        <w:t> $6594.55 </w:t>
      </w:r>
      <w:r>
        <w:rPr>
          <w:rFonts w:ascii="Calibri" w:hAnsi="Calibri" w:cs="Calibri"/>
          <w:color w:val="323130"/>
          <w:sz w:val="22"/>
          <w:szCs w:val="22"/>
        </w:rPr>
        <w:t>not $6258.49</w:t>
      </w:r>
      <w:r>
        <w:rPr>
          <w:rFonts w:ascii="Calibri" w:hAnsi="Calibri" w:cs="Calibri"/>
          <w:color w:val="323130"/>
          <w:sz w:val="22"/>
          <w:szCs w:val="22"/>
        </w:rPr>
        <w:t>.</w:t>
      </w:r>
    </w:p>
    <w:sectPr w:rsidR="00B25050" w:rsidRPr="00B2505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662200"/>
    <w:multiLevelType w:val="hybridMultilevel"/>
    <w:tmpl w:val="DFDA56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27332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D63"/>
    <w:rsid w:val="00040C80"/>
    <w:rsid w:val="000F1A99"/>
    <w:rsid w:val="00170B44"/>
    <w:rsid w:val="0019029C"/>
    <w:rsid w:val="00282B1C"/>
    <w:rsid w:val="00367DFF"/>
    <w:rsid w:val="003B5081"/>
    <w:rsid w:val="00523DA1"/>
    <w:rsid w:val="006109D7"/>
    <w:rsid w:val="00667790"/>
    <w:rsid w:val="0089279A"/>
    <w:rsid w:val="0093593F"/>
    <w:rsid w:val="00A21CCF"/>
    <w:rsid w:val="00A23443"/>
    <w:rsid w:val="00B25050"/>
    <w:rsid w:val="00C42BFA"/>
    <w:rsid w:val="00E85D63"/>
    <w:rsid w:val="00EA5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F293747"/>
  <w15:chartTrackingRefBased/>
  <w15:docId w15:val="{0BA94639-9FA3-0946-8644-06AEAE52C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85D6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5D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E85D6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2505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715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36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9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49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573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411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649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53</Words>
  <Characters>308</Characters>
  <Application>Microsoft Office Word</Application>
  <DocSecurity>0</DocSecurity>
  <Lines>2</Lines>
  <Paragraphs>1</Paragraphs>
  <ScaleCrop>false</ScaleCrop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Berchem</dc:creator>
  <cp:keywords/>
  <dc:description/>
  <cp:lastModifiedBy>Melissa Barrientos</cp:lastModifiedBy>
  <cp:revision>2</cp:revision>
  <dcterms:created xsi:type="dcterms:W3CDTF">2022-01-24T16:35:00Z</dcterms:created>
  <dcterms:modified xsi:type="dcterms:W3CDTF">2022-08-29T18:53:00Z</dcterms:modified>
</cp:coreProperties>
</file>